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38" w:rsidRPr="00021020" w:rsidRDefault="00711438" w:rsidP="00021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D4162" w:rsidRPr="00EE611C" w:rsidRDefault="0061321F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E61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МЕТОДИКА ЗА ОЦЕНКА НА ОФЕРТИТЕ</w:t>
      </w:r>
    </w:p>
    <w:p w:rsidR="004A3FCB" w:rsidRPr="00EE611C" w:rsidRDefault="004A3FCB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D4162" w:rsidRPr="001C3DC7" w:rsidRDefault="00EE611C" w:rsidP="00EE611C">
      <w:pPr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EE611C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>Процедура за възлагане на обществена поръчка с предмет:</w:t>
      </w:r>
      <w:r w:rsidRPr="00EE611C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="00787A68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>„</w:t>
      </w:r>
      <w:r w:rsidR="00BB326F" w:rsidRPr="008A4618">
        <w:rPr>
          <w:rFonts w:ascii="Times New Roman" w:hAnsi="Times New Roman"/>
          <w:b/>
          <w:bCs/>
          <w:sz w:val="24"/>
          <w:szCs w:val="24"/>
          <w:lang w:val="bg-BG" w:eastAsia="zh-CN"/>
        </w:rPr>
        <w:t>Доставка на</w:t>
      </w:r>
      <w:r w:rsidR="00BB326F" w:rsidRPr="008A4618">
        <w:rPr>
          <w:rFonts w:ascii="Times New Roman" w:hAnsi="Times New Roman"/>
          <w:b/>
          <w:sz w:val="24"/>
          <w:szCs w:val="24"/>
          <w:lang w:val="bg-BG" w:eastAsia="zh-CN"/>
        </w:rPr>
        <w:t xml:space="preserve"> 79 броя автоматизирани пускови установка за изстрелване на противоградови ракети</w:t>
      </w:r>
      <w:r w:rsidR="00BB326F" w:rsidRPr="008A4618">
        <w:rPr>
          <w:rFonts w:ascii="Times New Roman" w:hAnsi="Times New Roman"/>
          <w:sz w:val="24"/>
          <w:szCs w:val="24"/>
          <w:lang w:val="bg-BG" w:eastAsia="zh-CN"/>
        </w:rPr>
        <w:t xml:space="preserve"> </w:t>
      </w:r>
      <w:r w:rsidR="00BB326F" w:rsidRPr="008A4618">
        <w:rPr>
          <w:rFonts w:ascii="Times New Roman" w:hAnsi="Times New Roman"/>
          <w:b/>
          <w:sz w:val="24"/>
          <w:szCs w:val="24"/>
          <w:lang w:val="bg-BG" w:eastAsia="zh-CN"/>
        </w:rPr>
        <w:t>в комплект с пулт за дистанционно управление и паник бутон</w:t>
      </w:r>
      <w:r w:rsidR="00BB326F" w:rsidRPr="008A4618">
        <w:rPr>
          <w:rFonts w:ascii="Times New Roman" w:hAnsi="Times New Roman"/>
          <w:b/>
          <w:sz w:val="24"/>
          <w:szCs w:val="24"/>
          <w:lang w:val="bg-BG"/>
        </w:rPr>
        <w:t>“.</w:t>
      </w:r>
    </w:p>
    <w:p w:rsidR="00BD4162" w:rsidRDefault="00BD4162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7571" w:rsidRPr="008C7571" w:rsidRDefault="008C7571" w:rsidP="008C757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</w:pP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  <w:t>До оценка се допускат само офертите, които отговарят на изискванията на възложителя.</w:t>
      </w:r>
    </w:p>
    <w:p w:rsidR="008C7571" w:rsidRPr="008C7571" w:rsidRDefault="008C7571" w:rsidP="008C7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Обществената поръчка се възлага въз основа на икономически най-изгодна оферта, определена по критерий „</w:t>
      </w:r>
      <w:r w:rsidRPr="008C757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оптимално съотношение качество/цена“</w:t>
      </w: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8C7571" w:rsidRPr="008C7571" w:rsidRDefault="008C7571" w:rsidP="008C757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8C7571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8C7571">
        <w:rPr>
          <w:rFonts w:ascii="Times New Roman" w:hAnsi="Times New Roman" w:cs="Times New Roman"/>
          <w:sz w:val="24"/>
          <w:szCs w:val="24"/>
          <w:lang w:val="bg-BG" w:eastAsia="zh-CN"/>
        </w:rPr>
        <w:t>Класирането на участниците се извършва на база получената от всяка оферта „Комплексна оценка” – (КО) като сума от индивидуалните оценки по определени предварително показатели, както следва:</w:t>
      </w:r>
    </w:p>
    <w:p w:rsidR="008C7571" w:rsidRPr="008C7571" w:rsidRDefault="008C7571" w:rsidP="008C75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2001"/>
        <w:gridCol w:w="1864"/>
      </w:tblGrid>
      <w:tr w:rsidR="008C7571" w:rsidRPr="008C7571" w:rsidTr="008C7571">
        <w:trPr>
          <w:jc w:val="center"/>
        </w:trPr>
        <w:tc>
          <w:tcPr>
            <w:tcW w:w="5667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Показател</w:t>
            </w:r>
          </w:p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(наименование)</w:t>
            </w:r>
          </w:p>
        </w:tc>
        <w:tc>
          <w:tcPr>
            <w:tcW w:w="2032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 xml:space="preserve">Максимално възможен брой точки </w:t>
            </w:r>
          </w:p>
        </w:tc>
        <w:tc>
          <w:tcPr>
            <w:tcW w:w="1935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Тежест в КО</w:t>
            </w: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2032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935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1. Техническа оценка - ТО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50%</w:t>
            </w: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Pr="008C7571" w:rsidRDefault="008C7571" w:rsidP="008C75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 xml:space="preserve">2. </w:t>
            </w: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Финансова оценка</w:t>
            </w:r>
            <w:r w:rsidR="00547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- Ф</w:t>
            </w: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50%</w:t>
            </w:r>
          </w:p>
        </w:tc>
      </w:tr>
    </w:tbl>
    <w:p w:rsidR="008C7571" w:rsidRDefault="008C7571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13931" w:rsidRPr="004377BE" w:rsidRDefault="008C7571" w:rsidP="00437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377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Точките по показател 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 - Техническа оценка се определят по следната формула:</w:t>
      </w:r>
    </w:p>
    <w:p w:rsidR="008C7571" w:rsidRPr="008E7FC3" w:rsidRDefault="008C7571" w:rsidP="004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</w:t>
      </w:r>
      <w:r w:rsidR="00360680"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=</w:t>
      </w:r>
      <w:r w:rsidR="00360680"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TO1</w:t>
      </w:r>
      <w:r w:rsidR="00360680"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x</w:t>
      </w:r>
      <w:r w:rsidR="00360680"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0.25</w:t>
      </w:r>
      <w:r w:rsidR="00360680"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+ TO2</w:t>
      </w:r>
      <w:r w:rsidR="00360680"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x</w:t>
      </w:r>
      <w:r w:rsidR="00360680"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0.25</w:t>
      </w:r>
      <w:r w:rsidR="00360680"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+</w:t>
      </w:r>
      <w:r w:rsidR="00360680"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TO3</w:t>
      </w:r>
      <w:r w:rsidR="00360680"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x</w:t>
      </w:r>
      <w:r w:rsidR="00360680"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0.20</w:t>
      </w:r>
      <w:r w:rsidR="00360680"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+</w:t>
      </w:r>
      <w:r w:rsidR="00360680"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ТО4</w:t>
      </w:r>
      <w:r w:rsidR="00360680"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</w:t>
      </w:r>
      <w:r w:rsidR="00360680"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E7FC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0.30</w:t>
      </w:r>
    </w:p>
    <w:p w:rsidR="008C7571" w:rsidRPr="004377BE" w:rsidRDefault="008C7571" w:rsidP="004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1.</w:t>
      </w:r>
      <w:proofErr w:type="spellStart"/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</w:t>
      </w:r>
      <w:proofErr w:type="spellEnd"/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 </w:t>
      </w:r>
      <w:r w:rsidR="004377BE"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Точките по п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одпоказател ТО1 </w:t>
      </w:r>
      <w:r w:rsidR="004377BE"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–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377BE"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Срок за доставка на техническите съоръжения за първи етап</w:t>
      </w:r>
      <w:r w:rsidR="004377BE"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 се определят по следната формула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</w:p>
    <w:p w:rsidR="004377BE" w:rsidRPr="004377BE" w:rsidRDefault="004377BE" w:rsidP="004377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377BE">
        <w:rPr>
          <w:rFonts w:ascii="Times New Roman" w:hAnsi="Times New Roman" w:cs="Times New Roman"/>
          <w:sz w:val="24"/>
          <w:szCs w:val="24"/>
          <w:lang w:val="bg-BG"/>
        </w:rPr>
        <w:t>TО1 = 100</w:t>
      </w:r>
      <w:r w:rsidR="003606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3606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Sr1min/Sr1n, където:</w:t>
      </w:r>
    </w:p>
    <w:p w:rsidR="004377BE" w:rsidRPr="004377BE" w:rsidRDefault="004377BE" w:rsidP="00437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77BE">
        <w:rPr>
          <w:rFonts w:ascii="Times New Roman" w:hAnsi="Times New Roman" w:cs="Times New Roman"/>
          <w:sz w:val="24"/>
          <w:szCs w:val="24"/>
          <w:lang w:val="bg-BG"/>
        </w:rPr>
        <w:t>Sr1n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е срок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 xml:space="preserve"> за доставка, предложен от конкретния участник;</w:t>
      </w:r>
    </w:p>
    <w:p w:rsidR="004377BE" w:rsidRPr="004377BE" w:rsidRDefault="004377BE" w:rsidP="00437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77BE">
        <w:rPr>
          <w:rFonts w:ascii="Times New Roman" w:hAnsi="Times New Roman" w:cs="Times New Roman"/>
          <w:sz w:val="24"/>
          <w:szCs w:val="24"/>
          <w:lang w:val="bg-BG"/>
        </w:rPr>
        <w:t>Sr1min е срокът за доставка от техническото предложение на участника, предложил най-кратък срок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377BE" w:rsidRPr="006D2237" w:rsidRDefault="00275CD9" w:rsidP="004377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D2237">
        <w:rPr>
          <w:rFonts w:ascii="Times New Roman" w:hAnsi="Times New Roman" w:cs="Times New Roman"/>
          <w:b/>
          <w:sz w:val="24"/>
          <w:szCs w:val="24"/>
          <w:lang w:val="bg-BG"/>
        </w:rPr>
        <w:t>Участник</w:t>
      </w:r>
      <w:r w:rsidR="00F973FB" w:rsidRPr="006D2237">
        <w:rPr>
          <w:rFonts w:ascii="Times New Roman" w:hAnsi="Times New Roman" w:cs="Times New Roman"/>
          <w:b/>
          <w:sz w:val="24"/>
          <w:szCs w:val="24"/>
          <w:lang w:val="bg-BG"/>
        </w:rPr>
        <w:t>ът</w:t>
      </w:r>
      <w:r w:rsidR="00E87CC5" w:rsidRPr="006D223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следва да</w:t>
      </w:r>
      <w:r w:rsidRPr="006D223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предложи </w:t>
      </w:r>
      <w:r w:rsidRPr="006D2237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 за доставка на техническите съоръжения</w:t>
      </w:r>
      <w:r w:rsidR="00F973FB" w:rsidRPr="006D223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D223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първи етап </w:t>
      </w:r>
      <w:r w:rsidR="00E87CC5" w:rsidRPr="006D2237">
        <w:rPr>
          <w:rFonts w:ascii="Times New Roman" w:hAnsi="Times New Roman" w:cs="Times New Roman"/>
          <w:b/>
          <w:bCs/>
          <w:sz w:val="24"/>
          <w:szCs w:val="24"/>
          <w:lang w:val="bg-BG"/>
        </w:rPr>
        <w:t>в цели</w:t>
      </w:r>
      <w:r w:rsidR="001C3DC7" w:rsidRPr="006D223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числа, </w:t>
      </w:r>
      <w:r w:rsidR="00741101" w:rsidRPr="006D2237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дни</w:t>
      </w:r>
      <w:r w:rsidR="00E87CC5" w:rsidRPr="006D223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1C3DC7" w:rsidRPr="006D223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Участник, предложил срок за доставка на техническите съоръжения за първи етап по-малък от </w:t>
      </w:r>
      <w:r w:rsidR="00741101" w:rsidRPr="006D2237">
        <w:rPr>
          <w:rFonts w:ascii="Times New Roman" w:hAnsi="Times New Roman" w:cs="Times New Roman"/>
          <w:b/>
          <w:bCs/>
          <w:sz w:val="24"/>
          <w:szCs w:val="24"/>
          <w:lang w:val="bg-BG"/>
        </w:rPr>
        <w:t>60 дни</w:t>
      </w:r>
      <w:r w:rsidR="001C3DC7" w:rsidRPr="006D2237">
        <w:rPr>
          <w:rFonts w:ascii="Times New Roman" w:hAnsi="Times New Roman" w:cs="Times New Roman"/>
          <w:b/>
          <w:bCs/>
          <w:sz w:val="24"/>
          <w:szCs w:val="24"/>
          <w:lang w:val="bg-BG"/>
        </w:rPr>
        <w:t>, ще бъде отстранен от участие в процедурата.</w:t>
      </w:r>
    </w:p>
    <w:p w:rsidR="001C3DC7" w:rsidRPr="00F973FB" w:rsidRDefault="001C3DC7" w:rsidP="002E2D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3C2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Срокът за доставка започва да тече от датата </w:t>
      </w:r>
      <w:r w:rsidR="002E2DEB" w:rsidRPr="00523C25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влизане в сила на договора</w:t>
      </w:r>
      <w:r w:rsidRPr="00523C2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F973FB" w:rsidRPr="008A4618" w:rsidRDefault="00F973FB" w:rsidP="00360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4618">
        <w:rPr>
          <w:rFonts w:ascii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 xml:space="preserve">. Точките по подпоказател ТО2 – „Срок за доставка на техническите съоръжения за </w:t>
      </w:r>
      <w:r>
        <w:rPr>
          <w:rFonts w:ascii="Times New Roman" w:hAnsi="Times New Roman" w:cs="Times New Roman"/>
          <w:sz w:val="24"/>
          <w:szCs w:val="24"/>
          <w:lang w:val="bg-BG"/>
        </w:rPr>
        <w:t>втори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 xml:space="preserve"> етап“ се определят по следната формула:</w:t>
      </w:r>
    </w:p>
    <w:p w:rsidR="00F973FB" w:rsidRPr="00360680" w:rsidRDefault="00F973FB" w:rsidP="00360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73FB">
        <w:rPr>
          <w:rFonts w:ascii="Times New Roman" w:hAnsi="Times New Roman" w:cs="Times New Roman"/>
          <w:sz w:val="24"/>
          <w:szCs w:val="24"/>
        </w:rPr>
        <w:t>T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О2 = 100</w:t>
      </w:r>
      <w:r w:rsidR="003606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3606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973FB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8A461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973FB">
        <w:rPr>
          <w:rFonts w:ascii="Times New Roman" w:hAnsi="Times New Roman" w:cs="Times New Roman"/>
          <w:sz w:val="24"/>
          <w:szCs w:val="24"/>
        </w:rPr>
        <w:t>min</w:t>
      </w:r>
      <w:r w:rsidR="00360680" w:rsidRPr="008A4618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Pr="00F973FB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8A461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973FB">
        <w:rPr>
          <w:rFonts w:ascii="Times New Roman" w:hAnsi="Times New Roman" w:cs="Times New Roman"/>
          <w:sz w:val="24"/>
          <w:szCs w:val="24"/>
        </w:rPr>
        <w:t>n</w:t>
      </w:r>
      <w:r w:rsidR="00360680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4377BE" w:rsidRPr="008A4618" w:rsidRDefault="004377BE" w:rsidP="00360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973FB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8A461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973FB">
        <w:rPr>
          <w:rFonts w:ascii="Times New Roman" w:hAnsi="Times New Roman" w:cs="Times New Roman"/>
          <w:sz w:val="24"/>
          <w:szCs w:val="24"/>
        </w:rPr>
        <w:t>n</w:t>
      </w:r>
      <w:r w:rsidR="00F06889" w:rsidRPr="008A4618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 xml:space="preserve"> срок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 xml:space="preserve"> за доставка, предложен от конкретния участник;</w:t>
      </w:r>
    </w:p>
    <w:p w:rsidR="00360680" w:rsidRPr="00360680" w:rsidRDefault="004377BE" w:rsidP="00360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973FB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8A461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973FB">
        <w:rPr>
          <w:rFonts w:ascii="Times New Roman" w:hAnsi="Times New Roman" w:cs="Times New Roman"/>
          <w:sz w:val="24"/>
          <w:szCs w:val="24"/>
        </w:rPr>
        <w:t>min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680" w:rsidRPr="00360680">
        <w:rPr>
          <w:rFonts w:ascii="Times New Roman" w:hAnsi="Times New Roman" w:cs="Times New Roman"/>
          <w:sz w:val="24"/>
          <w:szCs w:val="24"/>
          <w:lang w:val="bg-BG"/>
        </w:rPr>
        <w:t>е срокът за доставка от техническото предложение на участника, предложил</w:t>
      </w:r>
      <w:r w:rsidRPr="00360680">
        <w:rPr>
          <w:rFonts w:ascii="Times New Roman" w:hAnsi="Times New Roman" w:cs="Times New Roman"/>
          <w:sz w:val="24"/>
          <w:szCs w:val="24"/>
          <w:lang w:val="bg-BG"/>
        </w:rPr>
        <w:t xml:space="preserve"> най-</w:t>
      </w:r>
      <w:r w:rsidR="00360680" w:rsidRPr="00360680">
        <w:rPr>
          <w:rFonts w:ascii="Times New Roman" w:hAnsi="Times New Roman" w:cs="Times New Roman"/>
          <w:sz w:val="24"/>
          <w:szCs w:val="24"/>
          <w:lang w:val="bg-BG"/>
        </w:rPr>
        <w:t>кратък срок.</w:t>
      </w:r>
    </w:p>
    <w:p w:rsidR="001C3DC7" w:rsidRPr="006D2237" w:rsidRDefault="00360680" w:rsidP="001C3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</w:pPr>
      <w:r w:rsidRPr="006D2237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  <w:t xml:space="preserve">Участникът следва да предложи </w:t>
      </w:r>
      <w:r w:rsidRPr="006D223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 xml:space="preserve">срок за доставка на техническите съоръжения за </w:t>
      </w:r>
      <w:r w:rsidR="00741101" w:rsidRPr="006D223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>втори</w:t>
      </w:r>
      <w:r w:rsidRPr="006D223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 xml:space="preserve"> етап в цели</w:t>
      </w:r>
      <w:r w:rsidR="001C3DC7" w:rsidRPr="006D223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 xml:space="preserve"> числа, </w:t>
      </w:r>
      <w:r w:rsidR="00741101" w:rsidRPr="006D223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>в дни</w:t>
      </w:r>
      <w:r w:rsidRPr="006D223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>.</w:t>
      </w:r>
      <w:r w:rsidR="001C3DC7" w:rsidRPr="006D223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1C3DC7" w:rsidRPr="006D223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 xml:space="preserve">Участник, предложил срок за доставка на техническите съоръжения за втори етап по-малък от </w:t>
      </w:r>
      <w:r w:rsidR="00741101" w:rsidRPr="006D223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>60 дни</w:t>
      </w:r>
      <w:r w:rsidR="001C3DC7" w:rsidRPr="006D223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>, ще бъде отстранен от участие в процедурата.</w:t>
      </w:r>
    </w:p>
    <w:p w:rsidR="001C3DC7" w:rsidRPr="001C3DC7" w:rsidRDefault="001C3DC7" w:rsidP="001C3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</w:pPr>
      <w:bookmarkStart w:id="0" w:name="_GoBack"/>
      <w:bookmarkEnd w:id="0"/>
      <w:r w:rsidRPr="00523C2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 xml:space="preserve">Срокът за доставка започва да тече от датата </w:t>
      </w:r>
      <w:r w:rsidR="002E2DEB" w:rsidRPr="00523C25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влизане в сила на договора</w:t>
      </w:r>
      <w:r w:rsidRPr="00523C2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  <w:t>.</w:t>
      </w:r>
    </w:p>
    <w:p w:rsidR="004377BE" w:rsidRPr="004377BE" w:rsidRDefault="004377BE" w:rsidP="0036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</w:pPr>
    </w:p>
    <w:p w:rsidR="00F973FB" w:rsidRPr="00F06889" w:rsidRDefault="00F06889" w:rsidP="00F06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68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973FB" w:rsidRPr="00F06889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973FB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. Точките по подпоказател 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ТО3 – „Срок за гаранционна поддръжка“ </w:t>
      </w:r>
      <w:r w:rsidR="00F973FB" w:rsidRPr="00F06889">
        <w:rPr>
          <w:rFonts w:ascii="Times New Roman" w:hAnsi="Times New Roman" w:cs="Times New Roman"/>
          <w:sz w:val="24"/>
          <w:szCs w:val="24"/>
          <w:lang w:val="bg-BG"/>
        </w:rPr>
        <w:t>се определят по следната формула:</w:t>
      </w:r>
    </w:p>
    <w:p w:rsidR="004377BE" w:rsidRPr="00F06889" w:rsidRDefault="004377BE" w:rsidP="00F068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06889">
        <w:rPr>
          <w:rFonts w:ascii="Times New Roman" w:hAnsi="Times New Roman" w:cs="Times New Roman"/>
          <w:sz w:val="24"/>
          <w:szCs w:val="24"/>
          <w:lang w:val="bg-BG"/>
        </w:rPr>
        <w:tab/>
        <w:t>TО3 = 100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06889">
        <w:rPr>
          <w:rFonts w:ascii="Times New Roman" w:hAnsi="Times New Roman" w:cs="Times New Roman"/>
          <w:sz w:val="24"/>
          <w:szCs w:val="24"/>
          <w:lang w:val="bg-BG"/>
        </w:rPr>
        <w:t>Srgn</w:t>
      </w:r>
      <w:proofErr w:type="spellEnd"/>
      <w:r w:rsidR="00DC2188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DC2188">
        <w:rPr>
          <w:rFonts w:ascii="Times New Roman" w:hAnsi="Times New Roman" w:cs="Times New Roman"/>
          <w:sz w:val="24"/>
          <w:szCs w:val="24"/>
        </w:rPr>
        <w:t>Srg</w:t>
      </w:r>
      <w:proofErr w:type="spellEnd"/>
      <w:r w:rsidR="00DC2188" w:rsidRPr="008A46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</w:rPr>
        <w:t>max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4377BE" w:rsidRPr="00F06889" w:rsidRDefault="004377BE" w:rsidP="00F068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F06889">
        <w:rPr>
          <w:rFonts w:ascii="Times New Roman" w:hAnsi="Times New Roman" w:cs="Times New Roman"/>
          <w:sz w:val="24"/>
          <w:szCs w:val="24"/>
          <w:lang w:val="bg-BG"/>
        </w:rPr>
        <w:t>Srgn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>срок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за гаранционна поддръжка, предложен от конкретния участник;</w:t>
      </w:r>
    </w:p>
    <w:p w:rsidR="00DC2188" w:rsidRDefault="004377BE" w:rsidP="00F068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F06889">
        <w:rPr>
          <w:rFonts w:ascii="Times New Roman" w:hAnsi="Times New Roman" w:cs="Times New Roman"/>
          <w:sz w:val="24"/>
          <w:szCs w:val="24"/>
          <w:lang w:val="bg-BG"/>
        </w:rPr>
        <w:t>Sr</w:t>
      </w:r>
      <w:r w:rsidR="000B28D1">
        <w:rPr>
          <w:rFonts w:ascii="Times New Roman" w:hAnsi="Times New Roman" w:cs="Times New Roman"/>
          <w:sz w:val="24"/>
          <w:szCs w:val="24"/>
        </w:rPr>
        <w:t>g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max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</w:rPr>
        <w:t>e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максималния срок за гаранционна поддръжка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, предложен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от участник в процедурата</w:t>
      </w:r>
      <w:r w:rsidR="00547C7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C2188" w:rsidRDefault="00DC2188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 за гаранционна поддръжка в цели числа,</w:t>
      </w:r>
      <w:r w:rsidR="001C3DC7" w:rsidRPr="008A461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1C3DC7"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месеци,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като минимално оценимият срок е </w:t>
      </w:r>
      <w:r w:rsidR="00BB326F" w:rsidRPr="008A4618">
        <w:rPr>
          <w:rFonts w:ascii="Times New Roman" w:hAnsi="Times New Roman" w:cs="Times New Roman"/>
          <w:b/>
          <w:bCs/>
          <w:sz w:val="24"/>
          <w:szCs w:val="24"/>
          <w:lang w:val="bg-BG"/>
        </w:rPr>
        <w:t>24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месец</w:t>
      </w:r>
      <w:r w:rsidR="00D905BC"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. Максималният срок за гаранционна поддръжка, който може да бъде предложе</w:t>
      </w:r>
      <w:r w:rsidR="00D905BC"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от участник в процедурата е 60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месеца.</w:t>
      </w:r>
      <w:r w:rsidR="00526B7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1C3DC7" w:rsidRPr="001C3DC7" w:rsidRDefault="001C3DC7" w:rsidP="001C3D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Участник, предложил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срок за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гаранционна поддръжка по-малък 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24 месеца и по-голям от 60 месеца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, ще бъде отстранен от участие в процедурата.</w:t>
      </w:r>
    </w:p>
    <w:p w:rsidR="001C3DC7" w:rsidRPr="00526B72" w:rsidRDefault="001C3DC7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Гаранционният срок започва да тече от датата на доставка.</w:t>
      </w:r>
    </w:p>
    <w:p w:rsidR="00DC2188" w:rsidRPr="008A4618" w:rsidRDefault="00DC2188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4618">
        <w:rPr>
          <w:rFonts w:ascii="Times New Roman" w:hAnsi="Times New Roman" w:cs="Times New Roman"/>
          <w:sz w:val="24"/>
          <w:szCs w:val="24"/>
          <w:lang w:val="bg-BG"/>
        </w:rPr>
        <w:t>1.4. Точките по подпоказател ТО4 – „Срок за отстраняване на неизправности в рамките на гаранционния срок“</w:t>
      </w:r>
      <w:r w:rsidR="004377BE" w:rsidRPr="008A46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се определят по следната формула:</w:t>
      </w:r>
    </w:p>
    <w:p w:rsidR="004377BE" w:rsidRPr="00DC2188" w:rsidRDefault="004377BE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188">
        <w:rPr>
          <w:rFonts w:ascii="Times New Roman" w:hAnsi="Times New Roman" w:cs="Times New Roman"/>
          <w:sz w:val="24"/>
          <w:szCs w:val="24"/>
        </w:rPr>
        <w:t>T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О4 = 100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DC218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8A461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C2188">
        <w:rPr>
          <w:rFonts w:ascii="Times New Roman" w:hAnsi="Times New Roman" w:cs="Times New Roman"/>
          <w:sz w:val="24"/>
          <w:szCs w:val="24"/>
        </w:rPr>
        <w:t>min</w:t>
      </w:r>
      <w:r w:rsidR="00DC2188" w:rsidRPr="008A4618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Pr="00DC218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8A461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C2188">
        <w:rPr>
          <w:rFonts w:ascii="Times New Roman" w:hAnsi="Times New Roman" w:cs="Times New Roman"/>
          <w:sz w:val="24"/>
          <w:szCs w:val="24"/>
        </w:rPr>
        <w:t>n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4377BE" w:rsidRPr="008A4618" w:rsidRDefault="004377BE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C218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8A461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C2188">
        <w:rPr>
          <w:rFonts w:ascii="Times New Roman" w:hAnsi="Times New Roman" w:cs="Times New Roman"/>
          <w:sz w:val="24"/>
          <w:szCs w:val="24"/>
        </w:rPr>
        <w:t>n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 xml:space="preserve"> срок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ът за отстраняване на неизправности в рамките на гаранционния срок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, предложен от конкретния участник;</w:t>
      </w:r>
    </w:p>
    <w:p w:rsidR="008C7571" w:rsidRPr="008A4618" w:rsidRDefault="004377BE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C218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8A461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C2188">
        <w:rPr>
          <w:rFonts w:ascii="Times New Roman" w:hAnsi="Times New Roman" w:cs="Times New Roman"/>
          <w:sz w:val="24"/>
          <w:szCs w:val="24"/>
        </w:rPr>
        <w:t>min</w:t>
      </w:r>
      <w:r w:rsidR="00DC2188" w:rsidRPr="008A46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 w:rsidRPr="004377BE">
        <w:rPr>
          <w:rFonts w:ascii="Times New Roman" w:hAnsi="Times New Roman" w:cs="Times New Roman"/>
          <w:sz w:val="24"/>
          <w:szCs w:val="24"/>
          <w:lang w:val="bg-BG"/>
        </w:rPr>
        <w:t xml:space="preserve">е срокът </w:t>
      </w:r>
      <w:r w:rsidR="00DC2188" w:rsidRPr="00DC2188">
        <w:rPr>
          <w:rFonts w:ascii="Times New Roman" w:hAnsi="Times New Roman" w:cs="Times New Roman"/>
          <w:sz w:val="24"/>
          <w:szCs w:val="24"/>
          <w:lang w:val="bg-BG"/>
        </w:rPr>
        <w:t xml:space="preserve">за отстраняване на неизправности в рамките на гаранционния срок </w:t>
      </w:r>
      <w:r w:rsidR="00DC2188" w:rsidRPr="004377BE">
        <w:rPr>
          <w:rFonts w:ascii="Times New Roman" w:hAnsi="Times New Roman" w:cs="Times New Roman"/>
          <w:sz w:val="24"/>
          <w:szCs w:val="24"/>
          <w:lang w:val="bg-BG"/>
        </w:rPr>
        <w:t>от техническото предложение на участника, предложил най-кратък срок</w:t>
      </w:r>
      <w:r w:rsidR="00DC2188" w:rsidRPr="008A461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B3196" w:rsidRPr="008A4618" w:rsidRDefault="00CB3196" w:rsidP="00CB3196">
      <w:pPr>
        <w:spacing w:after="0" w:line="240" w:lineRule="auto"/>
        <w:ind w:firstLine="720"/>
        <w:jc w:val="both"/>
        <w:rPr>
          <w:rFonts w:ascii="Times New Roman" w:eastAsia="Malgun Gothic" w:hAnsi="Times New Roman" w:cs="Times New Roman"/>
          <w:b/>
          <w:sz w:val="24"/>
          <w:szCs w:val="24"/>
          <w:lang w:val="bg-BG" w:eastAsia="ko-KR"/>
        </w:rPr>
      </w:pPr>
      <w:r w:rsidRPr="00CB31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CB31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 </w:t>
      </w:r>
      <w:r w:rsidR="004377BE" w:rsidRPr="000B28D1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отстраняване на неизпр</w:t>
      </w:r>
      <w:r w:rsidRPr="000B28D1">
        <w:rPr>
          <w:rFonts w:ascii="Times New Roman" w:hAnsi="Times New Roman" w:cs="Times New Roman"/>
          <w:b/>
          <w:bCs/>
          <w:sz w:val="24"/>
          <w:szCs w:val="24"/>
          <w:lang w:val="bg-BG"/>
        </w:rPr>
        <w:t>авности в рамките на гаранционния</w:t>
      </w:r>
      <w:r w:rsidR="004377BE" w:rsidRPr="000B28D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срок</w:t>
      </w:r>
      <w:r w:rsidRPr="00CB31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цели числа, като минимално оценимият срок е 1 ден.</w:t>
      </w:r>
      <w:r w:rsid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Максималният срок </w:t>
      </w:r>
      <w:r w:rsidR="00D905BC" w:rsidRPr="008A4618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отстраняване на неизправности в рамките на гаранционния срок</w:t>
      </w:r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който може да бъде предложен от участник в процедурата е </w:t>
      </w:r>
      <w:r w:rsid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>дни</w:t>
      </w:r>
      <w:r w:rsidR="00741101">
        <w:rPr>
          <w:rFonts w:ascii="Times New Roman" w:eastAsia="Malgun Gothic" w:hAnsi="Times New Roman" w:cs="Times New Roman"/>
          <w:b/>
          <w:bCs/>
          <w:sz w:val="24"/>
          <w:szCs w:val="24"/>
          <w:lang w:val="bg-BG" w:eastAsia="ko-KR"/>
        </w:rPr>
        <w:t>.</w:t>
      </w:r>
    </w:p>
    <w:p w:rsidR="001C3DC7" w:rsidRPr="001C3DC7" w:rsidRDefault="001C3DC7" w:rsidP="001C3D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Участник, предложил срок </w:t>
      </w:r>
      <w:r w:rsidRPr="008A4618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отстраняване на неизправности в рамките на гаранционния срок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по-голям 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 дни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, ще бъде отстранен от участие в процедурата.</w:t>
      </w:r>
    </w:p>
    <w:p w:rsidR="001C3DC7" w:rsidRPr="001C3DC7" w:rsidRDefault="001C3DC7" w:rsidP="001C3DC7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Гаранционният срок започва да тече от датата на доставка.</w:t>
      </w:r>
    </w:p>
    <w:p w:rsidR="00971903" w:rsidRPr="00971903" w:rsidRDefault="00971903" w:rsidP="009719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1903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Срокът за отстраняване неизправности в рамките на гаранционния срок започва да тече от датата на уведомяването от страна възложителя.</w:t>
      </w:r>
    </w:p>
    <w:p w:rsidR="00547C71" w:rsidRPr="004377BE" w:rsidRDefault="00547C71" w:rsidP="00547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A4618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4377BE">
        <w:rPr>
          <w:rFonts w:ascii="Times New Roman" w:eastAsia="Times New Roman" w:hAnsi="Times New Roman" w:cs="Times New Roman"/>
          <w:sz w:val="24"/>
          <w:szCs w:val="24"/>
          <w:lang w:val="bg-BG"/>
        </w:rPr>
        <w:t>Точките по показател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– „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Финансова оценка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 определят по следната формула:</w:t>
      </w:r>
    </w:p>
    <w:p w:rsidR="00547C71" w:rsidRPr="008A4618" w:rsidRDefault="00547C71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4618">
        <w:rPr>
          <w:rFonts w:ascii="Times New Roman" w:hAnsi="Times New Roman" w:cs="Times New Roman"/>
          <w:sz w:val="24"/>
          <w:szCs w:val="24"/>
          <w:lang w:val="bg-BG"/>
        </w:rPr>
        <w:t>ФО = 100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х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Ц</w:t>
      </w:r>
      <w:r>
        <w:rPr>
          <w:rFonts w:ascii="Times New Roman" w:hAnsi="Times New Roman" w:cs="Times New Roman"/>
          <w:sz w:val="24"/>
          <w:szCs w:val="24"/>
        </w:rPr>
        <w:t>min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/Ц</w:t>
      </w:r>
      <w:r w:rsidRPr="00547C71">
        <w:rPr>
          <w:rFonts w:ascii="Times New Roman" w:hAnsi="Times New Roman" w:cs="Times New Roman"/>
          <w:sz w:val="24"/>
          <w:szCs w:val="24"/>
        </w:rPr>
        <w:t>n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, където</w:t>
      </w:r>
    </w:p>
    <w:p w:rsidR="00547C71" w:rsidRPr="008A4618" w:rsidRDefault="00547C71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4618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Pr="00547C71">
        <w:rPr>
          <w:rFonts w:ascii="Times New Roman" w:hAnsi="Times New Roman" w:cs="Times New Roman"/>
          <w:sz w:val="24"/>
          <w:szCs w:val="24"/>
        </w:rPr>
        <w:t>n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>
        <w:rPr>
          <w:rFonts w:ascii="Times New Roman" w:hAnsi="Times New Roman" w:cs="Times New Roman"/>
          <w:sz w:val="24"/>
          <w:szCs w:val="24"/>
          <w:lang w:val="bg-BG"/>
        </w:rPr>
        <w:t>общата цена за изпълнение на поръчката без ДДС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, предложена от конкретния участник;</w:t>
      </w:r>
    </w:p>
    <w:p w:rsidR="008C7571" w:rsidRPr="008A4618" w:rsidRDefault="00547C71" w:rsidP="008A4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ja-JP"/>
        </w:rPr>
      </w:pPr>
      <w:r w:rsidRPr="000B28D1">
        <w:rPr>
          <w:rFonts w:ascii="Times New Roman" w:hAnsi="Times New Roman" w:cs="Times New Roman"/>
          <w:sz w:val="24"/>
          <w:szCs w:val="24"/>
          <w:lang w:val="bg-BG"/>
        </w:rPr>
        <w:t>Ц</w:t>
      </w:r>
      <w:r>
        <w:rPr>
          <w:rFonts w:ascii="Times New Roman" w:hAnsi="Times New Roman" w:cs="Times New Roman"/>
          <w:sz w:val="24"/>
          <w:szCs w:val="24"/>
        </w:rPr>
        <w:t>min</w:t>
      </w:r>
      <w:r w:rsidRPr="000B28D1">
        <w:rPr>
          <w:rFonts w:ascii="Times New Roman" w:hAnsi="Times New Roman" w:cs="Times New Roman"/>
          <w:sz w:val="24"/>
          <w:szCs w:val="24"/>
          <w:lang w:val="bg-BG"/>
        </w:rPr>
        <w:t xml:space="preserve"> е най-ниската предложена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обща</w:t>
      </w:r>
      <w:r w:rsidRPr="000B28D1">
        <w:rPr>
          <w:rFonts w:ascii="Times New Roman" w:hAnsi="Times New Roman" w:cs="Times New Roman"/>
          <w:sz w:val="24"/>
          <w:szCs w:val="24"/>
          <w:lang w:val="bg-BG"/>
        </w:rPr>
        <w:t xml:space="preserve"> цена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изпълнение на поръчката без ДДС</w:t>
      </w:r>
      <w:r w:rsidRPr="000B28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от участник в процедурата.</w:t>
      </w:r>
    </w:p>
    <w:p w:rsidR="00547C71" w:rsidRPr="00547C71" w:rsidRDefault="00547C71" w:rsidP="00547C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 w:eastAsia="ja-JP"/>
        </w:rPr>
      </w:pPr>
      <w:r w:rsidRPr="006150C3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 xml:space="preserve">3. </w:t>
      </w:r>
      <w:r w:rsidR="008E7FC3" w:rsidRPr="006150C3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>Комплексна оценка</w:t>
      </w:r>
      <w:r w:rsidRPr="00547C71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 xml:space="preserve"> - КО </w:t>
      </w: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>Комплексната оценка се изчислява по следната формула:</w:t>
      </w:r>
    </w:p>
    <w:p w:rsidR="00C45587" w:rsidRPr="008A4618" w:rsidRDefault="00C45587" w:rsidP="00C4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4618">
        <w:rPr>
          <w:rFonts w:ascii="Times New Roman" w:hAnsi="Times New Roman" w:cs="Times New Roman"/>
          <w:sz w:val="24"/>
          <w:szCs w:val="24"/>
          <w:lang w:val="bg-BG"/>
        </w:rPr>
        <w:t>КО = 0.50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ТО + 0.50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ФО</w:t>
      </w:r>
    </w:p>
    <w:p w:rsidR="00C45587" w:rsidRDefault="00C45587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bg-BG" w:eastAsia="zh-CN"/>
        </w:rPr>
      </w:pP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hAnsi="Times New Roman" w:cs="Times New Roman"/>
          <w:iCs/>
          <w:sz w:val="24"/>
          <w:szCs w:val="24"/>
          <w:lang w:val="bg-BG" w:eastAsia="zh-CN"/>
        </w:rPr>
        <w:t xml:space="preserve">Класирането на участниците </w:t>
      </w: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>се извършва в низходящ ред на получената комплексна оценка, като на първо място се класира офертата с най-висока оценка.</w:t>
      </w: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eastAsia="Calibri" w:hAnsi="Times New Roman" w:cs="Times New Roman"/>
          <w:sz w:val="24"/>
          <w:szCs w:val="24"/>
          <w:lang w:val="bg-BG" w:eastAsia="zh-CN"/>
        </w:rPr>
        <w:t>Максималната комплексна оценка, която може да получи участник е 100 точки.</w:t>
      </w:r>
    </w:p>
    <w:p w:rsidR="008C7571" w:rsidRPr="008A4618" w:rsidRDefault="00547C71" w:rsidP="00C4558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При изчисляването на всички стойности по горепосочената формула, резултатите се закръгляват до </w:t>
      </w:r>
      <w:r w:rsidRPr="005E4BA4">
        <w:rPr>
          <w:rFonts w:ascii="Times New Roman" w:hAnsi="Times New Roman" w:cs="Times New Roman"/>
          <w:sz w:val="24"/>
          <w:szCs w:val="24"/>
          <w:lang w:val="bg-BG" w:eastAsia="zh-CN"/>
        </w:rPr>
        <w:t>втория знак след</w:t>
      </w: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десетичната запетая.</w:t>
      </w:r>
    </w:p>
    <w:sectPr w:rsidR="008C7571" w:rsidRPr="008A4618" w:rsidSect="008927F0">
      <w:headerReference w:type="default" r:id="rId9"/>
      <w:head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B1" w:rsidRDefault="008E66B1" w:rsidP="007C0441">
      <w:pPr>
        <w:spacing w:after="0" w:line="240" w:lineRule="auto"/>
      </w:pPr>
      <w:r>
        <w:separator/>
      </w:r>
    </w:p>
  </w:endnote>
  <w:endnote w:type="continuationSeparator" w:id="0">
    <w:p w:rsidR="008E66B1" w:rsidRDefault="008E66B1" w:rsidP="007C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B1" w:rsidRDefault="008E66B1" w:rsidP="007C0441">
      <w:pPr>
        <w:spacing w:after="0" w:line="240" w:lineRule="auto"/>
      </w:pPr>
      <w:r>
        <w:separator/>
      </w:r>
    </w:p>
  </w:footnote>
  <w:footnote w:type="continuationSeparator" w:id="0">
    <w:p w:rsidR="008E66B1" w:rsidRDefault="008E66B1" w:rsidP="007C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DC" w:rsidRPr="007C0441" w:rsidRDefault="005F71DC" w:rsidP="007C0441">
    <w:pP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  <w:lang w:val="ru-RU" w:eastAsia="x-none"/>
      </w:rPr>
    </w:pPr>
  </w:p>
  <w:p w:rsidR="005F71DC" w:rsidRDefault="005F7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08" w:rsidRPr="00035F08" w:rsidRDefault="008E66B1" w:rsidP="00035F08">
    <w:pPr>
      <w:tabs>
        <w:tab w:val="left" w:pos="9781"/>
      </w:tabs>
      <w:spacing w:after="0" w:line="240" w:lineRule="auto"/>
      <w:ind w:hanging="426"/>
      <w:jc w:val="center"/>
      <w:outlineLvl w:val="5"/>
      <w:rPr>
        <w:rFonts w:ascii="Times New Roman" w:eastAsia="Times New Roman" w:hAnsi="Times New Roman" w:cs="Times New Roman"/>
        <w:b/>
        <w:bCs/>
        <w:sz w:val="24"/>
        <w:szCs w:val="18"/>
        <w:lang w:val="bg-BG" w:eastAsia="x-none"/>
      </w:rPr>
    </w:pPr>
    <w:r>
      <w:rPr>
        <w:rFonts w:ascii="Calibri" w:hAnsi="Calibri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.45pt;margin-top:-7.5pt;width:43.2pt;height:43.2pt;z-index:251659264" o:allowincell="f">
          <v:imagedata r:id="rId1" o:title=""/>
          <w10:wrap type="topAndBottom"/>
        </v:shape>
        <o:OLEObject Type="Embed" ProgID="CorelDRAW.Graphic.9" ShapeID="_x0000_s2051" DrawAspect="Content" ObjectID="_1538246206" r:id="rId2"/>
      </w:pict>
    </w:r>
    <w:r w:rsidR="00035F08" w:rsidRPr="00035F08">
      <w:rPr>
        <w:rFonts w:ascii="Times New Roman" w:hAnsi="Times New Roman" w:cs="Times New Roman"/>
        <w:b/>
        <w:sz w:val="24"/>
        <w:lang w:val="bg-BG" w:eastAsia="ja-JP"/>
      </w:rPr>
      <w:t xml:space="preserve">     </w:t>
    </w:r>
    <w:r w:rsidR="00035F08" w:rsidRPr="00035F08">
      <w:rPr>
        <w:rFonts w:ascii="Times New Roman" w:hAnsi="Times New Roman" w:cs="Times New Roman"/>
        <w:b/>
        <w:sz w:val="24"/>
        <w:lang w:val="bg-BG"/>
      </w:rPr>
      <w:t>МИНИСТЕРСТВО  НА  ЗЕМЕДЕЛИЕТО  И  ХРАНИТЕ</w:t>
    </w:r>
  </w:p>
  <w:p w:rsidR="00035F08" w:rsidRPr="00035F08" w:rsidRDefault="00035F08" w:rsidP="00035F0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jc w:val="center"/>
      <w:outlineLvl w:val="2"/>
      <w:rPr>
        <w:rFonts w:ascii="Times New Roman" w:hAnsi="Times New Roman" w:cs="Times New Roman"/>
        <w:sz w:val="18"/>
        <w:szCs w:val="20"/>
        <w:lang w:val="bg-BG" w:eastAsia="ja-JP"/>
      </w:rPr>
    </w:pPr>
    <w:r w:rsidRPr="00035F08">
      <w:rPr>
        <w:rFonts w:ascii="Times New Roman" w:eastAsia="Times New Roman" w:hAnsi="Times New Roman" w:cs="Times New Roman"/>
        <w:sz w:val="24"/>
        <w:szCs w:val="20"/>
        <w:lang w:val="bg-BG"/>
      </w:rPr>
      <w:t>ИЗПЪЛНИТЕЛНА АГЕНЦИЯ “БОРБА С ГРАДУШКИТЕ”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     </w:t>
    </w:r>
  </w:p>
  <w:p w:rsidR="00035F08" w:rsidRPr="00035F08" w:rsidRDefault="00035F08" w:rsidP="00035F0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outlineLvl w:val="2"/>
      <w:rPr>
        <w:rFonts w:ascii="Times New Roman" w:eastAsia="Times New Roman" w:hAnsi="Times New Roman" w:cs="Times New Roman"/>
        <w:sz w:val="18"/>
        <w:szCs w:val="20"/>
        <w:lang w:val="bg-BG"/>
      </w:rPr>
    </w:pP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 </w:t>
    </w:r>
    <w:r w:rsidRPr="00035F08">
      <w:rPr>
        <w:rFonts w:ascii="Times New Roman" w:hAnsi="Times New Roman" w:cs="Times New Roman"/>
        <w:sz w:val="18"/>
        <w:szCs w:val="20"/>
        <w:lang w:val="bg-BG" w:eastAsia="ja-JP"/>
      </w:rPr>
      <w:t xml:space="preserve">                  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София, бул. “Христо Ботев” № 17, тел. 9152 951, факс 951 65 97, </w:t>
    </w:r>
    <w:r w:rsidRPr="00035F08">
      <w:rPr>
        <w:rFonts w:ascii="Times New Roman" w:eastAsia="Times New Roman" w:hAnsi="Times New Roman" w:cs="Times New Roman"/>
        <w:sz w:val="18"/>
        <w:szCs w:val="20"/>
      </w:rPr>
      <w:t>email</w:t>
    </w:r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 xml:space="preserve">: </w:t>
    </w:r>
    <w:r w:rsidRPr="00035F08">
      <w:rPr>
        <w:rFonts w:ascii="Times New Roman" w:eastAsia="Times New Roman" w:hAnsi="Times New Roman" w:cs="Times New Roman"/>
        <w:sz w:val="18"/>
        <w:szCs w:val="20"/>
      </w:rPr>
      <w:t>agency</w:t>
    </w:r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>@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weathermod</w:t>
    </w:r>
    <w:proofErr w:type="spellEnd"/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>-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bg</w:t>
    </w:r>
    <w:proofErr w:type="spellEnd"/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>.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eu</w:t>
    </w:r>
    <w:proofErr w:type="spellEnd"/>
  </w:p>
  <w:p w:rsidR="00711438" w:rsidRPr="008A4618" w:rsidRDefault="00711438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E1E"/>
    <w:multiLevelType w:val="hybridMultilevel"/>
    <w:tmpl w:val="42C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E6A"/>
    <w:multiLevelType w:val="hybridMultilevel"/>
    <w:tmpl w:val="ABDCC2C0"/>
    <w:lvl w:ilvl="0" w:tplc="4C525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B5E20"/>
    <w:multiLevelType w:val="multilevel"/>
    <w:tmpl w:val="D3A4C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D4093"/>
    <w:multiLevelType w:val="hybridMultilevel"/>
    <w:tmpl w:val="F39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2F025B"/>
    <w:multiLevelType w:val="hybridMultilevel"/>
    <w:tmpl w:val="2D161FC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64D1"/>
    <w:multiLevelType w:val="hybridMultilevel"/>
    <w:tmpl w:val="F4A4C2D4"/>
    <w:lvl w:ilvl="0" w:tplc="960604D6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4E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8639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F4B3D"/>
    <w:multiLevelType w:val="hybridMultilevel"/>
    <w:tmpl w:val="1DA0C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87855"/>
    <w:multiLevelType w:val="hybridMultilevel"/>
    <w:tmpl w:val="43FA3AA8"/>
    <w:lvl w:ilvl="0" w:tplc="040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2048D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D1494"/>
    <w:multiLevelType w:val="hybridMultilevel"/>
    <w:tmpl w:val="D386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01"/>
    <w:multiLevelType w:val="hybridMultilevel"/>
    <w:tmpl w:val="94BEAAF2"/>
    <w:lvl w:ilvl="0" w:tplc="2544FD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8951C9"/>
    <w:multiLevelType w:val="hybridMultilevel"/>
    <w:tmpl w:val="AB9A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B312D"/>
    <w:multiLevelType w:val="hybridMultilevel"/>
    <w:tmpl w:val="E72C0190"/>
    <w:lvl w:ilvl="0" w:tplc="548E26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B2A75"/>
    <w:multiLevelType w:val="hybridMultilevel"/>
    <w:tmpl w:val="91B8C42A"/>
    <w:lvl w:ilvl="0" w:tplc="A9D8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00D14"/>
    <w:multiLevelType w:val="hybridMultilevel"/>
    <w:tmpl w:val="03F4DF2A"/>
    <w:lvl w:ilvl="0" w:tplc="634CD37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0A2420D"/>
    <w:multiLevelType w:val="hybridMultilevel"/>
    <w:tmpl w:val="A9B87C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555930"/>
    <w:multiLevelType w:val="multilevel"/>
    <w:tmpl w:val="00EA625E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4">
    <w:nsid w:val="781C0AB3"/>
    <w:multiLevelType w:val="hybridMultilevel"/>
    <w:tmpl w:val="EDE4E94E"/>
    <w:lvl w:ilvl="0" w:tplc="751ADA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1"/>
  </w:num>
  <w:num w:numId="11">
    <w:abstractNumId w:val="5"/>
  </w:num>
  <w:num w:numId="12">
    <w:abstractNumId w:val="21"/>
  </w:num>
  <w:num w:numId="13">
    <w:abstractNumId w:val="23"/>
  </w:num>
  <w:num w:numId="14">
    <w:abstractNumId w:val="14"/>
  </w:num>
  <w:num w:numId="15">
    <w:abstractNumId w:val="18"/>
  </w:num>
  <w:num w:numId="16">
    <w:abstractNumId w:val="15"/>
  </w:num>
  <w:num w:numId="17">
    <w:abstractNumId w:val="9"/>
  </w:num>
  <w:num w:numId="18">
    <w:abstractNumId w:val="19"/>
  </w:num>
  <w:num w:numId="19">
    <w:abstractNumId w:val="4"/>
  </w:num>
  <w:num w:numId="20">
    <w:abstractNumId w:val="24"/>
  </w:num>
  <w:num w:numId="21">
    <w:abstractNumId w:val="22"/>
  </w:num>
  <w:num w:numId="22">
    <w:abstractNumId w:val="13"/>
  </w:num>
  <w:num w:numId="23">
    <w:abstractNumId w:val="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9"/>
    <w:rsid w:val="0001056B"/>
    <w:rsid w:val="00021020"/>
    <w:rsid w:val="00035F08"/>
    <w:rsid w:val="000361F0"/>
    <w:rsid w:val="00043651"/>
    <w:rsid w:val="00057EDE"/>
    <w:rsid w:val="0009153B"/>
    <w:rsid w:val="000A526E"/>
    <w:rsid w:val="000B28D1"/>
    <w:rsid w:val="000B6CB6"/>
    <w:rsid w:val="000D4BA9"/>
    <w:rsid w:val="00101F46"/>
    <w:rsid w:val="001111EC"/>
    <w:rsid w:val="0011764B"/>
    <w:rsid w:val="00121FF0"/>
    <w:rsid w:val="0016584C"/>
    <w:rsid w:val="00165BEC"/>
    <w:rsid w:val="00192F7F"/>
    <w:rsid w:val="001B7D43"/>
    <w:rsid w:val="001C3DC7"/>
    <w:rsid w:val="001E7492"/>
    <w:rsid w:val="00213931"/>
    <w:rsid w:val="00233F90"/>
    <w:rsid w:val="002503F4"/>
    <w:rsid w:val="002651F8"/>
    <w:rsid w:val="00274E99"/>
    <w:rsid w:val="00275CD9"/>
    <w:rsid w:val="0028760A"/>
    <w:rsid w:val="00296618"/>
    <w:rsid w:val="002B7291"/>
    <w:rsid w:val="002C3EFC"/>
    <w:rsid w:val="002D7D99"/>
    <w:rsid w:val="002E2DEB"/>
    <w:rsid w:val="0030597D"/>
    <w:rsid w:val="00355951"/>
    <w:rsid w:val="00360680"/>
    <w:rsid w:val="00370657"/>
    <w:rsid w:val="004377BE"/>
    <w:rsid w:val="00473ACA"/>
    <w:rsid w:val="00482CF4"/>
    <w:rsid w:val="004869D9"/>
    <w:rsid w:val="004A3FCB"/>
    <w:rsid w:val="004B39C1"/>
    <w:rsid w:val="004E72C0"/>
    <w:rsid w:val="00517082"/>
    <w:rsid w:val="00517B18"/>
    <w:rsid w:val="00517F7C"/>
    <w:rsid w:val="00523676"/>
    <w:rsid w:val="00523C25"/>
    <w:rsid w:val="005252A9"/>
    <w:rsid w:val="00526B72"/>
    <w:rsid w:val="00540501"/>
    <w:rsid w:val="00547C71"/>
    <w:rsid w:val="005602EB"/>
    <w:rsid w:val="005B1430"/>
    <w:rsid w:val="005D5E86"/>
    <w:rsid w:val="005E4BA4"/>
    <w:rsid w:val="005F71DC"/>
    <w:rsid w:val="0060108E"/>
    <w:rsid w:val="0061321F"/>
    <w:rsid w:val="006150C3"/>
    <w:rsid w:val="0062376E"/>
    <w:rsid w:val="00640FDD"/>
    <w:rsid w:val="00646B9F"/>
    <w:rsid w:val="00654EDB"/>
    <w:rsid w:val="00660AEC"/>
    <w:rsid w:val="006744EC"/>
    <w:rsid w:val="00694AC3"/>
    <w:rsid w:val="006C4D74"/>
    <w:rsid w:val="006D2237"/>
    <w:rsid w:val="006F4E78"/>
    <w:rsid w:val="006F52C0"/>
    <w:rsid w:val="006F7098"/>
    <w:rsid w:val="006F7847"/>
    <w:rsid w:val="00703862"/>
    <w:rsid w:val="00711438"/>
    <w:rsid w:val="00741101"/>
    <w:rsid w:val="00753340"/>
    <w:rsid w:val="00756CDA"/>
    <w:rsid w:val="007636DE"/>
    <w:rsid w:val="00771C72"/>
    <w:rsid w:val="007739B9"/>
    <w:rsid w:val="00785832"/>
    <w:rsid w:val="00787A68"/>
    <w:rsid w:val="00797000"/>
    <w:rsid w:val="007C0441"/>
    <w:rsid w:val="00816BC2"/>
    <w:rsid w:val="00830BF6"/>
    <w:rsid w:val="008476BF"/>
    <w:rsid w:val="008824F8"/>
    <w:rsid w:val="008832DA"/>
    <w:rsid w:val="0089086B"/>
    <w:rsid w:val="00891727"/>
    <w:rsid w:val="008927F0"/>
    <w:rsid w:val="008A4618"/>
    <w:rsid w:val="008C276B"/>
    <w:rsid w:val="008C7571"/>
    <w:rsid w:val="008D586B"/>
    <w:rsid w:val="008E5E3C"/>
    <w:rsid w:val="008E66B1"/>
    <w:rsid w:val="008E7770"/>
    <w:rsid w:val="008E7FC3"/>
    <w:rsid w:val="008F364D"/>
    <w:rsid w:val="008F732B"/>
    <w:rsid w:val="00914B4C"/>
    <w:rsid w:val="009215B6"/>
    <w:rsid w:val="009420FF"/>
    <w:rsid w:val="0095063B"/>
    <w:rsid w:val="00950F8D"/>
    <w:rsid w:val="00953DA5"/>
    <w:rsid w:val="0095657A"/>
    <w:rsid w:val="00970F2E"/>
    <w:rsid w:val="00971903"/>
    <w:rsid w:val="009B5F53"/>
    <w:rsid w:val="009E1090"/>
    <w:rsid w:val="00A04E0E"/>
    <w:rsid w:val="00A070FE"/>
    <w:rsid w:val="00A315D7"/>
    <w:rsid w:val="00A41595"/>
    <w:rsid w:val="00A7172B"/>
    <w:rsid w:val="00A930DC"/>
    <w:rsid w:val="00AB727C"/>
    <w:rsid w:val="00AF42C9"/>
    <w:rsid w:val="00B00A19"/>
    <w:rsid w:val="00B12C45"/>
    <w:rsid w:val="00B3040B"/>
    <w:rsid w:val="00B45A8C"/>
    <w:rsid w:val="00B45D40"/>
    <w:rsid w:val="00B72056"/>
    <w:rsid w:val="00B72F01"/>
    <w:rsid w:val="00BB18BE"/>
    <w:rsid w:val="00BB326F"/>
    <w:rsid w:val="00BC0830"/>
    <w:rsid w:val="00BC578C"/>
    <w:rsid w:val="00BD4162"/>
    <w:rsid w:val="00C0110C"/>
    <w:rsid w:val="00C04A6B"/>
    <w:rsid w:val="00C15A6F"/>
    <w:rsid w:val="00C45587"/>
    <w:rsid w:val="00C6425D"/>
    <w:rsid w:val="00C73D15"/>
    <w:rsid w:val="00C853CF"/>
    <w:rsid w:val="00C97675"/>
    <w:rsid w:val="00CA46E2"/>
    <w:rsid w:val="00CB01B2"/>
    <w:rsid w:val="00CB2B97"/>
    <w:rsid w:val="00CB3196"/>
    <w:rsid w:val="00CC28EE"/>
    <w:rsid w:val="00CD683A"/>
    <w:rsid w:val="00D617D2"/>
    <w:rsid w:val="00D905BC"/>
    <w:rsid w:val="00DA272F"/>
    <w:rsid w:val="00DA7791"/>
    <w:rsid w:val="00DC2188"/>
    <w:rsid w:val="00DE55C7"/>
    <w:rsid w:val="00E04D96"/>
    <w:rsid w:val="00E222D5"/>
    <w:rsid w:val="00E23369"/>
    <w:rsid w:val="00E32795"/>
    <w:rsid w:val="00E349A2"/>
    <w:rsid w:val="00E87CC5"/>
    <w:rsid w:val="00E915B6"/>
    <w:rsid w:val="00EB0F05"/>
    <w:rsid w:val="00EB57D3"/>
    <w:rsid w:val="00EE163B"/>
    <w:rsid w:val="00EE611C"/>
    <w:rsid w:val="00EE76DB"/>
    <w:rsid w:val="00F06889"/>
    <w:rsid w:val="00F126C1"/>
    <w:rsid w:val="00F1481F"/>
    <w:rsid w:val="00F22FE4"/>
    <w:rsid w:val="00F35809"/>
    <w:rsid w:val="00F4326E"/>
    <w:rsid w:val="00F61206"/>
    <w:rsid w:val="00F63C16"/>
    <w:rsid w:val="00F973FB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5669-7324-4DFB-815F-FE7831F2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Petkova</dc:creator>
  <cp:lastModifiedBy>Simeon Glavchev</cp:lastModifiedBy>
  <cp:revision>43</cp:revision>
  <cp:lastPrinted>2016-10-13T17:29:00Z</cp:lastPrinted>
  <dcterms:created xsi:type="dcterms:W3CDTF">2016-08-12T12:36:00Z</dcterms:created>
  <dcterms:modified xsi:type="dcterms:W3CDTF">2016-10-17T18:50:00Z</dcterms:modified>
</cp:coreProperties>
</file>